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AF" w:rsidRDefault="004C39AF" w:rsidP="00284B54">
      <w:pPr>
        <w:pBdr>
          <w:top w:val="single" w:sz="24" w:space="1" w:color="C00000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8CFE" wp14:editId="41D4AEBD">
                <wp:simplePos x="0" y="0"/>
                <wp:positionH relativeFrom="margin">
                  <wp:posOffset>1292860</wp:posOffset>
                </wp:positionH>
                <wp:positionV relativeFrom="paragraph">
                  <wp:posOffset>170815</wp:posOffset>
                </wp:positionV>
                <wp:extent cx="3175000" cy="948055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9AF" w:rsidRPr="004C39AF" w:rsidRDefault="004D54D1" w:rsidP="004D54D1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14:textOutline w14:w="19050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14:textOutline w14:w="19050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LUXhome </w:t>
                            </w:r>
                            <w:r w:rsidR="004C39AF" w:rsidRPr="004C39AF">
                              <w:rPr>
                                <w:rFonts w:ascii="Times New Roman" w:hAnsi="Times New Roman" w:cs="Times New Roman"/>
                                <w:color w:val="C00000"/>
                                <w:sz w:val="72"/>
                                <w14:textOutline w14:w="19050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Pinggau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38C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1.8pt;margin-top:13.45pt;width:250pt;height:74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" filled="f" stroked="f" strokeweight=".5pt">
                <v:textbox>
                  <w:txbxContent>
                    <w:p w:rsidR="004C39AF" w:rsidRPr="004C39AF" w:rsidRDefault="004D54D1" w:rsidP="004D54D1">
                      <w:pPr>
                        <w:ind w:firstLine="708"/>
                        <w:rPr>
                          <w:rFonts w:ascii="Times New Roman" w:hAnsi="Times New Roman" w:cs="Times New Roman"/>
                          <w:color w:val="C00000"/>
                          <w:sz w:val="72"/>
                          <w14:textOutline w14:w="19050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C00000"/>
                          <w:sz w:val="72"/>
                          <w14:textOutline w14:w="19050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LUXhome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C00000"/>
                          <w:sz w:val="72"/>
                          <w14:textOutline w14:w="19050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39AF" w:rsidRPr="004C39AF">
                        <w:rPr>
                          <w:rFonts w:ascii="Times New Roman" w:hAnsi="Times New Roman" w:cs="Times New Roman"/>
                          <w:color w:val="C00000"/>
                          <w:sz w:val="72"/>
                          <w14:textOutline w14:w="19050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Pinggau Open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9AF" w:rsidRDefault="003F0D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AT"/>
        </w:rPr>
        <w:drawing>
          <wp:anchor distT="0" distB="0" distL="114300" distR="114300" simplePos="0" relativeHeight="251661312" behindDoc="1" locked="0" layoutInCell="1" allowOverlap="1" wp14:anchorId="7AC109A9" wp14:editId="5A9C89C2">
            <wp:simplePos x="0" y="0"/>
            <wp:positionH relativeFrom="column">
              <wp:posOffset>344805</wp:posOffset>
            </wp:positionH>
            <wp:positionV relativeFrom="paragraph">
              <wp:posOffset>122742</wp:posOffset>
            </wp:positionV>
            <wp:extent cx="682625" cy="682625"/>
            <wp:effectExtent l="0" t="0" r="3175" b="317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benannt-6.pn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de-AT"/>
        </w:rPr>
        <w:drawing>
          <wp:anchor distT="0" distB="0" distL="114300" distR="114300" simplePos="0" relativeHeight="251663360" behindDoc="1" locked="0" layoutInCell="1" allowOverlap="1" wp14:anchorId="24254B86" wp14:editId="45CF2055">
            <wp:simplePos x="0" y="0"/>
            <wp:positionH relativeFrom="column">
              <wp:posOffset>4691064</wp:posOffset>
            </wp:positionH>
            <wp:positionV relativeFrom="paragraph">
              <wp:posOffset>116205</wp:posOffset>
            </wp:positionV>
            <wp:extent cx="682625" cy="682625"/>
            <wp:effectExtent l="0" t="0" r="3175" b="317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benannt-6.png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26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9AF" w:rsidRDefault="004C39AF">
      <w:pPr>
        <w:rPr>
          <w:rFonts w:ascii="Times New Roman" w:hAnsi="Times New Roman" w:cs="Times New Roman"/>
          <w:sz w:val="24"/>
        </w:rPr>
      </w:pPr>
    </w:p>
    <w:p w:rsidR="004C39AF" w:rsidRDefault="004C39AF" w:rsidP="004C39AF">
      <w:pPr>
        <w:jc w:val="center"/>
        <w:rPr>
          <w:rFonts w:ascii="Times New Roman" w:hAnsi="Times New Roman" w:cs="Times New Roman"/>
          <w:sz w:val="24"/>
        </w:rPr>
      </w:pPr>
    </w:p>
    <w:p w:rsidR="004C39AF" w:rsidRDefault="004C39AF" w:rsidP="004C39AF">
      <w:pPr>
        <w:jc w:val="center"/>
        <w:rPr>
          <w:rFonts w:ascii="Times New Roman" w:hAnsi="Times New Roman" w:cs="Times New Roman"/>
          <w:sz w:val="24"/>
        </w:rPr>
      </w:pPr>
    </w:p>
    <w:p w:rsidR="004C39AF" w:rsidRDefault="004C39AF" w:rsidP="004C39AF">
      <w:pPr>
        <w:jc w:val="center"/>
        <w:rPr>
          <w:rFonts w:ascii="Times New Roman" w:hAnsi="Times New Roman" w:cs="Times New Roman"/>
          <w:sz w:val="24"/>
        </w:rPr>
      </w:pPr>
    </w:p>
    <w:p w:rsidR="004C39AF" w:rsidRPr="0080040E" w:rsidRDefault="002F048C" w:rsidP="00284B54">
      <w:pPr>
        <w:pBdr>
          <w:bottom w:val="single" w:sz="24" w:space="6" w:color="C00000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von</w:t>
      </w:r>
      <w:r w:rsidR="000A0267">
        <w:rPr>
          <w:rFonts w:ascii="Times New Roman" w:hAnsi="Times New Roman" w:cs="Times New Roman"/>
          <w:b/>
          <w:sz w:val="28"/>
        </w:rPr>
        <w:t xml:space="preserve"> 14. Juli 2017 bis 22. Juli 2017</w:t>
      </w:r>
    </w:p>
    <w:p w:rsidR="004C39AF" w:rsidRDefault="004C39AF">
      <w:pPr>
        <w:rPr>
          <w:rFonts w:ascii="Times New Roman" w:hAnsi="Times New Roman" w:cs="Times New Roman"/>
          <w:sz w:val="24"/>
        </w:rPr>
      </w:pPr>
    </w:p>
    <w:p w:rsidR="004D54D1" w:rsidRDefault="000A0267" w:rsidP="009447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Auf Grund des </w:t>
      </w:r>
      <w:r w:rsidR="004D54D1">
        <w:rPr>
          <w:rFonts w:ascii="Times New Roman" w:hAnsi="Times New Roman" w:cs="Times New Roman"/>
          <w:sz w:val="24"/>
        </w:rPr>
        <w:t xml:space="preserve">großen Erfolges im Vorjahr wird </w:t>
      </w:r>
      <w:r>
        <w:rPr>
          <w:rFonts w:ascii="Times New Roman" w:hAnsi="Times New Roman" w:cs="Times New Roman"/>
          <w:sz w:val="24"/>
        </w:rPr>
        <w:t>2017 wieder ein ITN-Turnier i</w:t>
      </w:r>
      <w:r w:rsidR="004D54D1">
        <w:rPr>
          <w:rFonts w:ascii="Times New Roman" w:hAnsi="Times New Roman" w:cs="Times New Roman"/>
          <w:sz w:val="24"/>
        </w:rPr>
        <w:t xml:space="preserve">n Pinggau durchgeführt. Aufgrund </w:t>
      </w:r>
      <w:r>
        <w:rPr>
          <w:rFonts w:ascii="Times New Roman" w:hAnsi="Times New Roman" w:cs="Times New Roman"/>
          <w:sz w:val="24"/>
        </w:rPr>
        <w:t>der vielen Teilnehmer</w:t>
      </w:r>
      <w:r w:rsidR="004D54D1">
        <w:rPr>
          <w:rFonts w:ascii="Times New Roman" w:hAnsi="Times New Roman" w:cs="Times New Roman"/>
          <w:sz w:val="24"/>
        </w:rPr>
        <w:t xml:space="preserve"> im Vorjahr,</w:t>
      </w:r>
      <w:r>
        <w:rPr>
          <w:rFonts w:ascii="Times New Roman" w:hAnsi="Times New Roman" w:cs="Times New Roman"/>
          <w:sz w:val="24"/>
        </w:rPr>
        <w:t xml:space="preserve"> wird die Turnierda</w:t>
      </w:r>
      <w:r w:rsidR="004D54D1">
        <w:rPr>
          <w:rFonts w:ascii="Times New Roman" w:hAnsi="Times New Roman" w:cs="Times New Roman"/>
          <w:sz w:val="24"/>
        </w:rPr>
        <w:t>uer um einen Tag erweitert. Z</w:t>
      </w:r>
      <w:r>
        <w:rPr>
          <w:rFonts w:ascii="Times New Roman" w:hAnsi="Times New Roman" w:cs="Times New Roman"/>
          <w:sz w:val="24"/>
        </w:rPr>
        <w:t>wei neue Bewerbe werden für zusätzliche Spannung sorgen.</w:t>
      </w:r>
      <w:r w:rsidR="004D54D1" w:rsidRPr="0094471A">
        <w:rPr>
          <w:rFonts w:ascii="Times New Roman" w:hAnsi="Times New Roman" w:cs="Times New Roman"/>
          <w:sz w:val="24"/>
        </w:rPr>
        <w:t>Am Finaltag wird es eine Players Party und ein köstliches Kistenfleisch geben!</w:t>
      </w:r>
    </w:p>
    <w:p w:rsidR="0094471A" w:rsidRPr="0094471A" w:rsidRDefault="0094471A" w:rsidP="0094471A">
      <w:pPr>
        <w:rPr>
          <w:rFonts w:ascii="Times New Roman" w:hAnsi="Times New Roman" w:cs="Times New Roman"/>
          <w:sz w:val="24"/>
        </w:rPr>
      </w:pPr>
    </w:p>
    <w:p w:rsidR="003C7FA7" w:rsidRPr="0094471A" w:rsidRDefault="0094471A" w:rsidP="009447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Gespielt wird um ein unglaubliches Gesamtpreisgeld von ca. </w:t>
      </w:r>
      <w:r w:rsidRPr="0094471A">
        <w:rPr>
          <w:rFonts w:ascii="Times New Roman" w:hAnsi="Times New Roman" w:cs="Times New Roman"/>
          <w:b/>
          <w:color w:val="FF0000"/>
          <w:sz w:val="24"/>
        </w:rPr>
        <w:t>2000 €</w:t>
      </w:r>
      <w:r>
        <w:rPr>
          <w:rFonts w:ascii="Times New Roman" w:hAnsi="Times New Roman" w:cs="Times New Roman"/>
          <w:b/>
          <w:sz w:val="24"/>
        </w:rPr>
        <w:t>, das sich auf alle Bewerbe aufteilt!</w:t>
      </w:r>
    </w:p>
    <w:p w:rsidR="003C7FA7" w:rsidRDefault="003C7FA7" w:rsidP="00F61057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 gespielten Bewerbe sind:</w:t>
      </w:r>
    </w:p>
    <w:p w:rsidR="000A0267" w:rsidRPr="003F3AB4" w:rsidRDefault="002F048C" w:rsidP="008E2607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sz w:val="24"/>
          <w:lang w:eastAsia="de-AT"/>
        </w:rPr>
        <w:drawing>
          <wp:anchor distT="0" distB="0" distL="114300" distR="114300" simplePos="0" relativeHeight="251667456" behindDoc="1" locked="0" layoutInCell="1" allowOverlap="1" wp14:anchorId="6DCCF7C4" wp14:editId="6B4A1B4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71600" cy="762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9891_393445734050235_1884306007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25874"/>
                    <a:stretch/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67" w:rsidRPr="003F3AB4">
        <w:rPr>
          <w:rFonts w:ascii="Times New Roman" w:hAnsi="Times New Roman" w:cs="Times New Roman"/>
          <w:color w:val="FF0000"/>
          <w:sz w:val="24"/>
        </w:rPr>
        <w:t xml:space="preserve">Herren Champions (ITN </w:t>
      </w:r>
      <w:r w:rsidR="008E2607">
        <w:rPr>
          <w:rFonts w:ascii="Times New Roman" w:hAnsi="Times New Roman" w:cs="Times New Roman"/>
          <w:color w:val="FF0000"/>
          <w:sz w:val="24"/>
        </w:rPr>
        <w:t>≤</w:t>
      </w:r>
      <w:r w:rsidR="000A0267" w:rsidRPr="003F3AB4">
        <w:rPr>
          <w:rFonts w:ascii="Times New Roman" w:hAnsi="Times New Roman" w:cs="Times New Roman"/>
          <w:color w:val="FF0000"/>
          <w:sz w:val="24"/>
        </w:rPr>
        <w:t xml:space="preserve"> 4</w:t>
      </w:r>
      <w:r w:rsidR="000A0267" w:rsidRPr="00795141">
        <w:rPr>
          <w:rFonts w:ascii="Times New Roman" w:hAnsi="Times New Roman" w:cs="Times New Roman"/>
          <w:color w:val="FF0000"/>
          <w:sz w:val="24"/>
        </w:rPr>
        <w:t>)</w:t>
      </w:r>
      <w:r w:rsidR="004F2FCE" w:rsidRPr="00795141">
        <w:rPr>
          <w:rFonts w:ascii="Times New Roman" w:hAnsi="Times New Roman" w:cs="Times New Roman"/>
          <w:noProof/>
          <w:color w:val="FF0000"/>
          <w:sz w:val="24"/>
          <w:lang w:eastAsia="de-AT"/>
        </w:rPr>
        <w:t xml:space="preserve"> </w:t>
      </w:r>
      <w:r w:rsidR="00795141" w:rsidRPr="00795141">
        <w:rPr>
          <w:rFonts w:ascii="Times New Roman" w:hAnsi="Times New Roman" w:cs="Times New Roman"/>
          <w:noProof/>
          <w:color w:val="FF0000"/>
          <w:sz w:val="24"/>
          <w:lang w:eastAsia="de-AT"/>
        </w:rPr>
        <w:t>(min. 8 Spieler)</w:t>
      </w:r>
    </w:p>
    <w:p w:rsidR="003C7FA7" w:rsidRDefault="003C7FA7" w:rsidP="00F61057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Herren Einzel A</w:t>
      </w:r>
      <w:r w:rsidR="00DB19E9">
        <w:rPr>
          <w:rFonts w:ascii="Times New Roman" w:hAnsi="Times New Roman" w:cs="Times New Roman"/>
          <w:sz w:val="24"/>
        </w:rPr>
        <w:t xml:space="preserve"> (ITN &gt; 4</w:t>
      </w:r>
      <w:r w:rsidR="00F6105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und Herren Einzel B</w:t>
      </w:r>
    </w:p>
    <w:p w:rsidR="003C7FA7" w:rsidRDefault="003C7FA7" w:rsidP="00F61057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Herren Doppel A </w:t>
      </w:r>
      <w:r w:rsidR="00F61057">
        <w:rPr>
          <w:rFonts w:ascii="Times New Roman" w:hAnsi="Times New Roman" w:cs="Times New Roman"/>
          <w:sz w:val="24"/>
        </w:rPr>
        <w:t>(ITN Summe &gt;</w:t>
      </w:r>
      <w:r w:rsidR="004F2F91">
        <w:rPr>
          <w:rFonts w:ascii="Times New Roman" w:hAnsi="Times New Roman" w:cs="Times New Roman"/>
          <w:sz w:val="24"/>
        </w:rPr>
        <w:t xml:space="preserve"> </w:t>
      </w:r>
      <w:r w:rsidR="00DB19E9">
        <w:rPr>
          <w:rFonts w:ascii="Times New Roman" w:hAnsi="Times New Roman" w:cs="Times New Roman"/>
          <w:sz w:val="24"/>
        </w:rPr>
        <w:t>7</w:t>
      </w:r>
      <w:r w:rsidR="00F61057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und Herren Doppel B</w:t>
      </w:r>
    </w:p>
    <w:p w:rsidR="000A0267" w:rsidRPr="003F3AB4" w:rsidRDefault="000A0267" w:rsidP="00F61057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color w:val="FF0000"/>
          <w:sz w:val="24"/>
        </w:rPr>
      </w:pPr>
      <w:r w:rsidRPr="003F3AB4">
        <w:rPr>
          <w:rFonts w:ascii="Times New Roman" w:hAnsi="Times New Roman" w:cs="Times New Roman"/>
          <w:color w:val="FF0000"/>
          <w:sz w:val="24"/>
        </w:rPr>
        <w:t>Herren +100 (ITN &gt; 9 und Alter beider Spieler &gt; 100)</w:t>
      </w:r>
      <w:r w:rsidR="00795141">
        <w:rPr>
          <w:rFonts w:ascii="Times New Roman" w:hAnsi="Times New Roman" w:cs="Times New Roman"/>
          <w:color w:val="FF0000"/>
          <w:sz w:val="24"/>
        </w:rPr>
        <w:t xml:space="preserve"> (min. 8 Doppel)</w:t>
      </w:r>
    </w:p>
    <w:p w:rsidR="003C7FA7" w:rsidRPr="0094471A" w:rsidRDefault="003C7FA7" w:rsidP="003C7FA7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Mixed Doppel A </w:t>
      </w:r>
      <w:r w:rsidR="00DB19E9">
        <w:rPr>
          <w:rFonts w:ascii="Times New Roman" w:hAnsi="Times New Roman" w:cs="Times New Roman"/>
          <w:sz w:val="24"/>
        </w:rPr>
        <w:t>(ITN Summe &gt; 9</w:t>
      </w:r>
      <w:r w:rsidR="00F61057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und Mixed Doppel B</w:t>
      </w:r>
    </w:p>
    <w:p w:rsidR="003C7FA7" w:rsidRPr="00284B54" w:rsidRDefault="003C7FA7" w:rsidP="00284B54">
      <w:pPr>
        <w:jc w:val="center"/>
        <w:rPr>
          <w:rFonts w:ascii="Times New Roman" w:hAnsi="Times New Roman" w:cs="Times New Roman"/>
          <w:b/>
          <w:sz w:val="24"/>
        </w:rPr>
      </w:pPr>
      <w:r w:rsidRPr="00284B54">
        <w:rPr>
          <w:rFonts w:ascii="Times New Roman" w:hAnsi="Times New Roman" w:cs="Times New Roman"/>
          <w:b/>
          <w:sz w:val="24"/>
        </w:rPr>
        <w:t>Die B-Bewerbe sind für alle Spiele</w:t>
      </w:r>
      <w:r w:rsidR="00284B54">
        <w:rPr>
          <w:rFonts w:ascii="Times New Roman" w:hAnsi="Times New Roman" w:cs="Times New Roman"/>
          <w:b/>
          <w:sz w:val="24"/>
        </w:rPr>
        <w:t>r, die die erste Runde verloren haben</w:t>
      </w:r>
      <w:r w:rsidRPr="00284B54">
        <w:rPr>
          <w:rFonts w:ascii="Times New Roman" w:hAnsi="Times New Roman" w:cs="Times New Roman"/>
          <w:b/>
          <w:sz w:val="24"/>
        </w:rPr>
        <w:t>!</w:t>
      </w:r>
    </w:p>
    <w:p w:rsidR="003C7FA7" w:rsidRDefault="003C7FA7" w:rsidP="003C7FA7">
      <w:pPr>
        <w:rPr>
          <w:rFonts w:ascii="Times New Roman" w:hAnsi="Times New Roman" w:cs="Times New Roman"/>
          <w:sz w:val="24"/>
        </w:rPr>
      </w:pPr>
    </w:p>
    <w:p w:rsidR="003C7FA7" w:rsidRDefault="003C7FA7" w:rsidP="00DB19E9">
      <w:pPr>
        <w:tabs>
          <w:tab w:val="left" w:pos="1985"/>
          <w:tab w:val="left" w:pos="7371"/>
        </w:tabs>
        <w:spacing w:after="120"/>
        <w:rPr>
          <w:rFonts w:ascii="Times New Roman" w:hAnsi="Times New Roman" w:cs="Times New Roman"/>
          <w:sz w:val="24"/>
        </w:rPr>
      </w:pPr>
      <w:r w:rsidRPr="004F2F91">
        <w:rPr>
          <w:rFonts w:ascii="Times New Roman" w:hAnsi="Times New Roman" w:cs="Times New Roman"/>
          <w:b/>
          <w:sz w:val="24"/>
        </w:rPr>
        <w:t>Nenngeld</w:t>
      </w:r>
      <w:r>
        <w:rPr>
          <w:rFonts w:ascii="Times New Roman" w:hAnsi="Times New Roman" w:cs="Times New Roman"/>
          <w:sz w:val="24"/>
        </w:rPr>
        <w:t xml:space="preserve">: </w:t>
      </w:r>
      <w:r w:rsidR="00F610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Herren Einzel</w:t>
      </w:r>
      <w:r w:rsidR="00DB19E9">
        <w:rPr>
          <w:rFonts w:ascii="Times New Roman" w:hAnsi="Times New Roman" w:cs="Times New Roman"/>
          <w:sz w:val="24"/>
        </w:rPr>
        <w:t>/Champion</w:t>
      </w:r>
      <w:r>
        <w:rPr>
          <w:rFonts w:ascii="Times New Roman" w:hAnsi="Times New Roman" w:cs="Times New Roman"/>
          <w:sz w:val="24"/>
        </w:rPr>
        <w:t xml:space="preserve"> </w:t>
      </w:r>
      <w:r w:rsidR="00DB1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20 € </w:t>
      </w:r>
    </w:p>
    <w:p w:rsidR="00F61057" w:rsidRDefault="00F61057" w:rsidP="00DB19E9">
      <w:pPr>
        <w:tabs>
          <w:tab w:val="left" w:pos="1985"/>
          <w:tab w:val="left" w:pos="737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Herren Doppel</w:t>
      </w:r>
      <w:r w:rsidR="00DB19E9">
        <w:rPr>
          <w:rFonts w:ascii="Times New Roman" w:hAnsi="Times New Roman" w:cs="Times New Roman"/>
          <w:sz w:val="24"/>
        </w:rPr>
        <w:t>/+100</w:t>
      </w:r>
      <w:r>
        <w:rPr>
          <w:rFonts w:ascii="Times New Roman" w:hAnsi="Times New Roman" w:cs="Times New Roman"/>
          <w:sz w:val="24"/>
        </w:rPr>
        <w:t xml:space="preserve"> </w:t>
      </w:r>
      <w:r w:rsidR="00DB1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15 €</w:t>
      </w:r>
    </w:p>
    <w:p w:rsidR="00F61057" w:rsidRDefault="00F61057" w:rsidP="00DB19E9">
      <w:pPr>
        <w:tabs>
          <w:tab w:val="left" w:pos="1985"/>
          <w:tab w:val="left" w:pos="737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Mixed Doppel </w:t>
      </w:r>
      <w:r w:rsidR="00DB1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12 €</w:t>
      </w:r>
    </w:p>
    <w:p w:rsidR="00F61057" w:rsidRDefault="00F61057" w:rsidP="00DB19E9">
      <w:pPr>
        <w:tabs>
          <w:tab w:val="left" w:pos="1985"/>
          <w:tab w:val="left" w:pos="737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Herren Einzel</w:t>
      </w:r>
      <w:r w:rsidR="00DB19E9">
        <w:rPr>
          <w:rFonts w:ascii="Times New Roman" w:hAnsi="Times New Roman" w:cs="Times New Roman"/>
          <w:sz w:val="24"/>
        </w:rPr>
        <w:t>/Champion und</w:t>
      </w:r>
      <w:r>
        <w:rPr>
          <w:rFonts w:ascii="Times New Roman" w:hAnsi="Times New Roman" w:cs="Times New Roman"/>
          <w:sz w:val="24"/>
        </w:rPr>
        <w:t xml:space="preserve"> Herren Doppel</w:t>
      </w:r>
      <w:r w:rsidR="00DB19E9">
        <w:rPr>
          <w:rFonts w:ascii="Times New Roman" w:hAnsi="Times New Roman" w:cs="Times New Roman"/>
          <w:sz w:val="24"/>
        </w:rPr>
        <w:t>/+100</w:t>
      </w:r>
      <w:r w:rsidR="00DB1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30 €</w:t>
      </w:r>
    </w:p>
    <w:p w:rsidR="00F61057" w:rsidRDefault="00F61057" w:rsidP="00DB19E9">
      <w:pPr>
        <w:tabs>
          <w:tab w:val="left" w:pos="1985"/>
          <w:tab w:val="left" w:pos="737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Herren Einzel</w:t>
      </w:r>
      <w:r w:rsidR="00DB19E9">
        <w:rPr>
          <w:rFonts w:ascii="Times New Roman" w:hAnsi="Times New Roman" w:cs="Times New Roman"/>
          <w:sz w:val="24"/>
        </w:rPr>
        <w:t>/Champion und</w:t>
      </w:r>
      <w:r>
        <w:rPr>
          <w:rFonts w:ascii="Times New Roman" w:hAnsi="Times New Roman" w:cs="Times New Roman"/>
          <w:sz w:val="24"/>
        </w:rPr>
        <w:t xml:space="preserve"> Mixed Doppel </w:t>
      </w:r>
      <w:r w:rsidR="00DB1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28 €</w:t>
      </w:r>
      <w:bookmarkStart w:id="0" w:name="_GoBack"/>
      <w:bookmarkEnd w:id="0"/>
    </w:p>
    <w:p w:rsidR="00F61057" w:rsidRDefault="00F61057" w:rsidP="00DB19E9">
      <w:pPr>
        <w:tabs>
          <w:tab w:val="left" w:pos="1985"/>
          <w:tab w:val="left" w:pos="7371"/>
        </w:tabs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Herren Doppel</w:t>
      </w:r>
      <w:r w:rsidR="00DB19E9">
        <w:rPr>
          <w:rFonts w:ascii="Times New Roman" w:hAnsi="Times New Roman" w:cs="Times New Roman"/>
          <w:sz w:val="24"/>
        </w:rPr>
        <w:t>/+100 und</w:t>
      </w:r>
      <w:r>
        <w:rPr>
          <w:rFonts w:ascii="Times New Roman" w:hAnsi="Times New Roman" w:cs="Times New Roman"/>
          <w:sz w:val="24"/>
        </w:rPr>
        <w:t xml:space="preserve"> Mixed Doppel </w:t>
      </w:r>
      <w:r w:rsidR="00DB1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25 €</w:t>
      </w:r>
    </w:p>
    <w:p w:rsidR="00F61057" w:rsidRDefault="00F61057" w:rsidP="004D54D1">
      <w:pPr>
        <w:tabs>
          <w:tab w:val="left" w:pos="1985"/>
          <w:tab w:val="left" w:pos="7371"/>
        </w:tabs>
        <w:spacing w:after="240"/>
        <w:rPr>
          <w:rFonts w:ascii="Times New Roman" w:hAnsi="Times New Roman" w:cs="Times New Roman"/>
          <w:sz w:val="24"/>
        </w:rPr>
      </w:pPr>
      <w:r w:rsidRPr="003F3AB4">
        <w:rPr>
          <w:rFonts w:ascii="Times New Roman" w:hAnsi="Times New Roman" w:cs="Times New Roman"/>
          <w:sz w:val="28"/>
        </w:rPr>
        <w:tab/>
      </w:r>
      <w:r w:rsidR="003F3AB4">
        <w:rPr>
          <w:rFonts w:ascii="Times New Roman" w:hAnsi="Times New Roman" w:cs="Times New Roman"/>
          <w:sz w:val="24"/>
        </w:rPr>
        <w:t>Herren EZ/CH</w:t>
      </w:r>
      <w:r w:rsidR="00DB19E9" w:rsidRPr="003F3AB4">
        <w:rPr>
          <w:rFonts w:ascii="Times New Roman" w:hAnsi="Times New Roman" w:cs="Times New Roman"/>
          <w:sz w:val="24"/>
        </w:rPr>
        <w:t xml:space="preserve"> und</w:t>
      </w:r>
      <w:r w:rsidR="003F3AB4">
        <w:rPr>
          <w:rFonts w:ascii="Times New Roman" w:hAnsi="Times New Roman" w:cs="Times New Roman"/>
          <w:sz w:val="24"/>
        </w:rPr>
        <w:t xml:space="preserve"> Herren DP</w:t>
      </w:r>
      <w:r w:rsidR="00DB19E9" w:rsidRPr="003F3AB4">
        <w:rPr>
          <w:rFonts w:ascii="Times New Roman" w:hAnsi="Times New Roman" w:cs="Times New Roman"/>
          <w:sz w:val="24"/>
        </w:rPr>
        <w:t>/+100 und</w:t>
      </w:r>
      <w:r w:rsidR="003F3AB4">
        <w:rPr>
          <w:rFonts w:ascii="Times New Roman" w:hAnsi="Times New Roman" w:cs="Times New Roman"/>
          <w:sz w:val="24"/>
        </w:rPr>
        <w:t xml:space="preserve"> Mixed DP</w:t>
      </w:r>
      <w:r w:rsidRPr="003F3AB4">
        <w:rPr>
          <w:rFonts w:ascii="Times New Roman" w:hAnsi="Times New Roman" w:cs="Times New Roman"/>
          <w:sz w:val="24"/>
        </w:rPr>
        <w:t xml:space="preserve"> </w:t>
      </w:r>
      <w:r w:rsidR="003F3AB4" w:rsidRPr="003F3AB4">
        <w:rPr>
          <w:rFonts w:ascii="Times New Roman" w:hAnsi="Times New Roman" w:cs="Times New Roman"/>
          <w:sz w:val="18"/>
        </w:rPr>
        <w:tab/>
      </w:r>
      <w:r w:rsidRPr="003F3AB4">
        <w:rPr>
          <w:rFonts w:ascii="Times New Roman" w:hAnsi="Times New Roman" w:cs="Times New Roman"/>
          <w:sz w:val="24"/>
        </w:rPr>
        <w:t>35 €</w:t>
      </w:r>
    </w:p>
    <w:p w:rsidR="004F2F91" w:rsidRDefault="007E4699" w:rsidP="004D54D1">
      <w:pPr>
        <w:tabs>
          <w:tab w:val="left" w:pos="4678"/>
        </w:tabs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Anm</w:t>
      </w:r>
      <w:r w:rsidR="00DB19E9">
        <w:rPr>
          <w:rFonts w:ascii="Times New Roman" w:hAnsi="Times New Roman" w:cs="Times New Roman"/>
          <w:b/>
          <w:sz w:val="24"/>
        </w:rPr>
        <w:t>eldeschluss am 12. Juli 2017</w:t>
      </w:r>
      <w:r w:rsidR="001C0CED" w:rsidRPr="001C0CED">
        <w:rPr>
          <w:rFonts w:ascii="Times New Roman" w:hAnsi="Times New Roman" w:cs="Times New Roman"/>
          <w:b/>
          <w:sz w:val="24"/>
        </w:rPr>
        <w:t xml:space="preserve"> um 19:00 Uhr</w:t>
      </w:r>
    </w:p>
    <w:p w:rsidR="004F2F91" w:rsidRDefault="004F2F91" w:rsidP="00BE7246">
      <w:pPr>
        <w:tabs>
          <w:tab w:val="left" w:pos="4678"/>
        </w:tabs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Termine an denen man nicht spielen kann, sind bei der Anmeldung bekannt zu geben!</w:t>
      </w:r>
    </w:p>
    <w:p w:rsidR="004D54D1" w:rsidRDefault="004D54D1" w:rsidP="00BE7246">
      <w:pPr>
        <w:tabs>
          <w:tab w:val="left" w:pos="4678"/>
        </w:tabs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E7246" w:rsidRPr="004D54D1" w:rsidRDefault="004D54D1" w:rsidP="004D54D1">
      <w:pPr>
        <w:tabs>
          <w:tab w:val="left" w:pos="4678"/>
        </w:tabs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Auf Euer Kommen freut sich der UTC </w:t>
      </w:r>
      <w:r w:rsidR="008E2607">
        <w:rPr>
          <w:rFonts w:ascii="Times New Roman" w:hAnsi="Times New Roman" w:cs="Times New Roman"/>
          <w:b/>
          <w:sz w:val="24"/>
        </w:rPr>
        <w:t xml:space="preserve">Raiffeisen </w:t>
      </w:r>
      <w:r>
        <w:rPr>
          <w:rFonts w:ascii="Times New Roman" w:hAnsi="Times New Roman" w:cs="Times New Roman"/>
          <w:b/>
          <w:sz w:val="24"/>
        </w:rPr>
        <w:t>Pinggau!</w:t>
      </w:r>
    </w:p>
    <w:p w:rsidR="0080040E" w:rsidRPr="00BE7246" w:rsidRDefault="004F2FCE" w:rsidP="00BE7246">
      <w:pPr>
        <w:tabs>
          <w:tab w:val="left" w:pos="4678"/>
        </w:tabs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de-AT"/>
        </w:rPr>
        <w:drawing>
          <wp:anchor distT="0" distB="0" distL="114300" distR="114300" simplePos="0" relativeHeight="251665408" behindDoc="1" locked="0" layoutInCell="1" allowOverlap="1" wp14:anchorId="4D0BB5FC" wp14:editId="555156E4">
            <wp:simplePos x="0" y="0"/>
            <wp:positionH relativeFrom="margin">
              <wp:posOffset>2376805</wp:posOffset>
            </wp:positionH>
            <wp:positionV relativeFrom="paragraph">
              <wp:posOffset>181610</wp:posOffset>
            </wp:positionV>
            <wp:extent cx="685800" cy="679565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0E" w:rsidRPr="00BE7246">
        <w:rPr>
          <w:rFonts w:ascii="Times New Roman" w:hAnsi="Times New Roman" w:cs="Times New Roman"/>
          <w:b/>
          <w:sz w:val="24"/>
        </w:rPr>
        <w:t>Anmeldung:</w:t>
      </w:r>
    </w:p>
    <w:p w:rsidR="0080040E" w:rsidRPr="007E4699" w:rsidRDefault="0080040E" w:rsidP="008E2607">
      <w:pPr>
        <w:tabs>
          <w:tab w:val="left" w:pos="5670"/>
          <w:tab w:val="left" w:pos="6096"/>
        </w:tabs>
        <w:spacing w:after="60"/>
        <w:rPr>
          <w:rFonts w:ascii="Times New Roman" w:hAnsi="Times New Roman" w:cs="Times New Roman"/>
          <w:sz w:val="20"/>
        </w:rPr>
      </w:pPr>
      <w:r w:rsidRPr="007E4699">
        <w:rPr>
          <w:rFonts w:ascii="Times New Roman" w:hAnsi="Times New Roman" w:cs="Times New Roman"/>
          <w:sz w:val="20"/>
        </w:rPr>
        <w:t>Turnierleiter: Patrick Pigler</w:t>
      </w:r>
      <w:r w:rsidR="00BE7246" w:rsidRPr="007E4699">
        <w:rPr>
          <w:rFonts w:ascii="Times New Roman" w:hAnsi="Times New Roman" w:cs="Times New Roman"/>
          <w:sz w:val="20"/>
        </w:rPr>
        <w:tab/>
        <w:t>Stellvertreter: Dominik Horvath</w:t>
      </w:r>
    </w:p>
    <w:p w:rsidR="0080040E" w:rsidRPr="007E4699" w:rsidRDefault="0080040E" w:rsidP="008E2607">
      <w:pPr>
        <w:tabs>
          <w:tab w:val="left" w:pos="5670"/>
          <w:tab w:val="left" w:pos="6096"/>
        </w:tabs>
        <w:spacing w:after="60"/>
        <w:rPr>
          <w:rFonts w:ascii="Times New Roman" w:hAnsi="Times New Roman" w:cs="Times New Roman"/>
          <w:sz w:val="20"/>
        </w:rPr>
      </w:pPr>
      <w:r w:rsidRPr="007E4699">
        <w:rPr>
          <w:rFonts w:ascii="Times New Roman" w:hAnsi="Times New Roman" w:cs="Times New Roman"/>
          <w:sz w:val="20"/>
        </w:rPr>
        <w:t>Tel.: 0664/36 844 69</w:t>
      </w:r>
      <w:r w:rsidR="00BE7246" w:rsidRPr="007E4699">
        <w:rPr>
          <w:rFonts w:ascii="Times New Roman" w:hAnsi="Times New Roman" w:cs="Times New Roman"/>
          <w:sz w:val="20"/>
        </w:rPr>
        <w:tab/>
        <w:t>Tel.: 0676/55 169 69</w:t>
      </w:r>
    </w:p>
    <w:p w:rsidR="00BE7246" w:rsidRPr="007E4699" w:rsidRDefault="00FE199E" w:rsidP="008E2607">
      <w:pPr>
        <w:tabs>
          <w:tab w:val="left" w:pos="2268"/>
          <w:tab w:val="left" w:pos="5670"/>
          <w:tab w:val="left" w:pos="6096"/>
        </w:tabs>
        <w:spacing w:after="60"/>
        <w:rPr>
          <w:rFonts w:ascii="Times New Roman" w:hAnsi="Times New Roman" w:cs="Times New Roman"/>
          <w:sz w:val="20"/>
        </w:rPr>
      </w:pPr>
      <w:r w:rsidRPr="007E4699">
        <w:rPr>
          <w:rFonts w:ascii="Times New Roman" w:hAnsi="Times New Roman" w:cs="Times New Roman"/>
          <w:sz w:val="20"/>
        </w:rPr>
        <w:t xml:space="preserve">E-Mail: </w:t>
      </w:r>
      <w:r w:rsidR="008E2607" w:rsidRPr="00795141">
        <w:rPr>
          <w:rFonts w:ascii="Times New Roman" w:hAnsi="Times New Roman" w:cs="Times New Roman"/>
          <w:sz w:val="20"/>
        </w:rPr>
        <w:t>patrick.pigler@gmx.at</w:t>
      </w:r>
      <w:r w:rsidR="00BE7246" w:rsidRPr="007E4699">
        <w:rPr>
          <w:rFonts w:ascii="Times New Roman" w:hAnsi="Times New Roman" w:cs="Times New Roman"/>
          <w:sz w:val="20"/>
        </w:rPr>
        <w:tab/>
        <w:t xml:space="preserve">E-Mail: </w:t>
      </w:r>
      <w:r w:rsidR="008E2607">
        <w:rPr>
          <w:rFonts w:ascii="Times New Roman" w:hAnsi="Times New Roman" w:cs="Times New Roman"/>
          <w:sz w:val="20"/>
        </w:rPr>
        <w:t>d</w:t>
      </w:r>
      <w:r w:rsidR="00BE7246" w:rsidRPr="007E4699">
        <w:rPr>
          <w:rFonts w:ascii="Times New Roman" w:hAnsi="Times New Roman" w:cs="Times New Roman"/>
          <w:sz w:val="20"/>
        </w:rPr>
        <w:t>ominik.horvath619@gmail.com</w:t>
      </w:r>
    </w:p>
    <w:p w:rsidR="000A0267" w:rsidRDefault="00FE199E" w:rsidP="008E2607">
      <w:pPr>
        <w:tabs>
          <w:tab w:val="left" w:pos="2268"/>
          <w:tab w:val="left" w:pos="5670"/>
        </w:tabs>
        <w:spacing w:after="60"/>
        <w:ind w:right="-567"/>
        <w:rPr>
          <w:rFonts w:ascii="Times New Roman" w:hAnsi="Times New Roman" w:cs="Times New Roman"/>
          <w:sz w:val="20"/>
        </w:rPr>
      </w:pPr>
      <w:r w:rsidRPr="007E4699">
        <w:rPr>
          <w:rFonts w:ascii="Times New Roman" w:hAnsi="Times New Roman" w:cs="Times New Roman"/>
          <w:sz w:val="20"/>
        </w:rPr>
        <w:t xml:space="preserve">Online: </w:t>
      </w:r>
      <w:r w:rsidR="00BE7246" w:rsidRPr="007E4699">
        <w:rPr>
          <w:rFonts w:ascii="Times New Roman" w:hAnsi="Times New Roman" w:cs="Times New Roman"/>
          <w:sz w:val="20"/>
        </w:rPr>
        <w:t>http://www.tennissteiermark.at/</w:t>
      </w:r>
      <w:r w:rsidR="00BE7246" w:rsidRPr="007E4699">
        <w:rPr>
          <w:rFonts w:ascii="Times New Roman" w:hAnsi="Times New Roman" w:cs="Times New Roman"/>
          <w:sz w:val="20"/>
        </w:rPr>
        <w:tab/>
        <w:t xml:space="preserve">Online: </w:t>
      </w:r>
      <w:r w:rsidR="000A0267" w:rsidRPr="00C26C5D">
        <w:rPr>
          <w:rFonts w:ascii="Times New Roman" w:hAnsi="Times New Roman" w:cs="Times New Roman"/>
          <w:sz w:val="20"/>
        </w:rPr>
        <w:t>http://www.tennissteiermark.at</w:t>
      </w:r>
    </w:p>
    <w:sectPr w:rsidR="000A0267" w:rsidSect="004D54D1">
      <w:headerReference w:type="default" r:id="rId10"/>
      <w:pgSz w:w="11906" w:h="16838"/>
      <w:pgMar w:top="1135" w:right="1417" w:bottom="851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33" w:rsidRDefault="00480D33" w:rsidP="00480D33">
      <w:r>
        <w:separator/>
      </w:r>
    </w:p>
  </w:endnote>
  <w:endnote w:type="continuationSeparator" w:id="0">
    <w:p w:rsidR="00480D33" w:rsidRDefault="00480D33" w:rsidP="004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33" w:rsidRDefault="00480D33" w:rsidP="00480D33">
      <w:r>
        <w:separator/>
      </w:r>
    </w:p>
  </w:footnote>
  <w:footnote w:type="continuationSeparator" w:id="0">
    <w:p w:rsidR="00480D33" w:rsidRDefault="00480D33" w:rsidP="0048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C9" w:rsidRDefault="00E36FC9" w:rsidP="00E36FC9">
    <w:r>
      <w:rPr>
        <w:noProof/>
        <w:lang w:eastAsia="de-AT"/>
      </w:rPr>
      <w:drawing>
        <wp:anchor distT="0" distB="0" distL="0" distR="0" simplePos="0" relativeHeight="251657216" behindDoc="1" locked="0" layoutInCell="1" allowOverlap="0">
          <wp:simplePos x="0" y="0"/>
          <wp:positionH relativeFrom="column">
            <wp:posOffset>713105</wp:posOffset>
          </wp:positionH>
          <wp:positionV relativeFrom="line">
            <wp:posOffset>222885</wp:posOffset>
          </wp:positionV>
          <wp:extent cx="549275" cy="581025"/>
          <wp:effectExtent l="0" t="0" r="3175" b="9525"/>
          <wp:wrapNone/>
          <wp:docPr id="10" name="Grafik 10" descr="Tennisspieleri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nnisspieleri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4553585</wp:posOffset>
          </wp:positionH>
          <wp:positionV relativeFrom="line">
            <wp:posOffset>224155</wp:posOffset>
          </wp:positionV>
          <wp:extent cx="431800" cy="579755"/>
          <wp:effectExtent l="0" t="0" r="6350" b="0"/>
          <wp:wrapNone/>
          <wp:docPr id="11" name="Grafik 11" descr="Tennisspiel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nnisspiel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2466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2"/>
      <w:gridCol w:w="2108"/>
      <w:gridCol w:w="1174"/>
    </w:tblGrid>
    <w:tr w:rsidR="00E36FC9" w:rsidTr="00E36FC9">
      <w:trPr>
        <w:trHeight w:val="517"/>
        <w:jc w:val="center"/>
      </w:trPr>
      <w:tc>
        <w:tcPr>
          <w:tcW w:w="1332" w:type="pct"/>
          <w:vAlign w:val="center"/>
          <w:hideMark/>
        </w:tcPr>
        <w:p w:rsidR="00E36FC9" w:rsidRDefault="00E36FC9" w:rsidP="00E36FC9">
          <w:pPr>
            <w:pStyle w:val="StandardWeb"/>
            <w:jc w:val="right"/>
          </w:pPr>
          <w:r>
            <w:rPr>
              <w:noProof/>
              <w:color w:val="FFFFFF"/>
              <w:lang w:val="de-AT" w:eastAsia="de-AT"/>
            </w:rPr>
            <w:drawing>
              <wp:inline distT="0" distB="0" distL="0" distR="0">
                <wp:extent cx="705485" cy="666115"/>
                <wp:effectExtent l="0" t="0" r="0" b="635"/>
                <wp:docPr id="12" name="Grafik 12" descr="http://utcpinggau.ut.funpic.de/index-Dateien/utc-Logo_kl01.gif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utcpinggau.ut.funpic.de/index-Dateien/utc-Logo_kl0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6" w:type="pct"/>
          <w:vAlign w:val="center"/>
          <w:hideMark/>
        </w:tcPr>
        <w:p w:rsidR="00E36FC9" w:rsidRDefault="00E36FC9" w:rsidP="00E36FC9">
          <w:pPr>
            <w:jc w:val="center"/>
            <w:rPr>
              <w:sz w:val="40"/>
              <w:szCs w:val="40"/>
            </w:rPr>
          </w:pPr>
          <w:r>
            <w:rPr>
              <w:sz w:val="32"/>
              <w:szCs w:val="40"/>
            </w:rPr>
            <w:t>UTC Raiffeisen Pinggau</w:t>
          </w:r>
        </w:p>
      </w:tc>
      <w:tc>
        <w:tcPr>
          <w:tcW w:w="1312" w:type="pct"/>
          <w:vAlign w:val="center"/>
          <w:hideMark/>
        </w:tcPr>
        <w:p w:rsidR="00E36FC9" w:rsidRDefault="00E36FC9" w:rsidP="00E36FC9">
          <w:pPr>
            <w:pStyle w:val="StandardWeb"/>
          </w:pPr>
          <w:r>
            <w:rPr>
              <w:noProof/>
              <w:color w:val="FFFFFF"/>
              <w:lang w:val="de-AT" w:eastAsia="de-AT"/>
            </w:rPr>
            <w:drawing>
              <wp:inline distT="0" distB="0" distL="0" distR="0">
                <wp:extent cx="705485" cy="650875"/>
                <wp:effectExtent l="0" t="0" r="0" b="0"/>
                <wp:docPr id="13" name="Grafik 13" descr="http://utcpinggau.ut.funpic.de/index-Dateien/Tennisball.gif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utcpinggau.ut.funpic.de/index-Dateien/Tennisb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0D33" w:rsidRDefault="00480D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2501"/>
    <w:multiLevelType w:val="hybridMultilevel"/>
    <w:tmpl w:val="3E18A7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AF"/>
    <w:rsid w:val="00015257"/>
    <w:rsid w:val="000A0267"/>
    <w:rsid w:val="001C0CED"/>
    <w:rsid w:val="00284B54"/>
    <w:rsid w:val="002F048C"/>
    <w:rsid w:val="003C7FA7"/>
    <w:rsid w:val="003F0D66"/>
    <w:rsid w:val="003F3AB4"/>
    <w:rsid w:val="00435CA6"/>
    <w:rsid w:val="00480D33"/>
    <w:rsid w:val="004C39AF"/>
    <w:rsid w:val="004D54D1"/>
    <w:rsid w:val="004F2F91"/>
    <w:rsid w:val="004F2FCE"/>
    <w:rsid w:val="00567496"/>
    <w:rsid w:val="00724E4D"/>
    <w:rsid w:val="0076361E"/>
    <w:rsid w:val="00795141"/>
    <w:rsid w:val="007E4699"/>
    <w:rsid w:val="0080040E"/>
    <w:rsid w:val="008E2607"/>
    <w:rsid w:val="00925D87"/>
    <w:rsid w:val="0094471A"/>
    <w:rsid w:val="00B3521C"/>
    <w:rsid w:val="00BE7246"/>
    <w:rsid w:val="00C26C5D"/>
    <w:rsid w:val="00CA0561"/>
    <w:rsid w:val="00DB19E9"/>
    <w:rsid w:val="00E36FC9"/>
    <w:rsid w:val="00F61057"/>
    <w:rsid w:val="00F72A06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445ECB3-DE60-4B39-88F4-42E289B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F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199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480D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0D33"/>
  </w:style>
  <w:style w:type="paragraph" w:styleId="Fuzeile">
    <w:name w:val="footer"/>
    <w:basedOn w:val="Standard"/>
    <w:link w:val="FuzeileZchn"/>
    <w:uiPriority w:val="99"/>
    <w:unhideWhenUsed/>
    <w:rsid w:val="00480D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D33"/>
  </w:style>
  <w:style w:type="paragraph" w:styleId="StandardWeb">
    <w:name w:val="Normal (Web)"/>
    <w:basedOn w:val="Standard"/>
    <w:rsid w:val="00480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2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http://utcpinggau.ut.funpic.de/index-Dateien/Tennisball.gif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utcpinggau.ut.funpic.de/mainpage.htm" TargetMode="External"/><Relationship Id="rId6" Type="http://schemas.openxmlformats.org/officeDocument/2006/relationships/image" Target="media/image7.png"/><Relationship Id="rId5" Type="http://schemas.openxmlformats.org/officeDocument/2006/relationships/image" Target="http://utcpinggau.ut.funpic.de/index-Dateien/utc-Logo_kl01.gif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PIGLER.Patrick</dc:creator>
  <cp:keywords/>
  <dc:description/>
  <cp:lastModifiedBy>Pigler Patrick</cp:lastModifiedBy>
  <cp:revision>5</cp:revision>
  <cp:lastPrinted>2016-06-24T09:18:00Z</cp:lastPrinted>
  <dcterms:created xsi:type="dcterms:W3CDTF">2017-03-29T08:38:00Z</dcterms:created>
  <dcterms:modified xsi:type="dcterms:W3CDTF">2017-03-29T10:13:00Z</dcterms:modified>
</cp:coreProperties>
</file>